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tabs>
          <w:tab w:val="left" w:pos="913"/>
        </w:tabs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6"/>
          <w:szCs w:val="36"/>
        </w:rPr>
        <w:t>湖北省茶叶协会</w:t>
      </w:r>
      <w:r>
        <w:rPr>
          <w:rFonts w:hint="eastAsia" w:eastAsia="仿宋"/>
          <w:b/>
          <w:bCs/>
          <w:sz w:val="36"/>
          <w:szCs w:val="36"/>
          <w:lang w:eastAsia="zh-CN"/>
        </w:rPr>
        <w:t>会员单位入会登记表</w:t>
      </w:r>
      <w:bookmarkStart w:id="0" w:name="_GoBack"/>
      <w:bookmarkEnd w:id="0"/>
    </w:p>
    <w:p>
      <w:pPr>
        <w:tabs>
          <w:tab w:val="left" w:pos="913"/>
        </w:tabs>
        <w:jc w:val="righ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 xml:space="preserve">                                                    </w:t>
      </w:r>
      <w:r>
        <w:rPr>
          <w:rFonts w:hint="eastAsia"/>
          <w:sz w:val="28"/>
        </w:rPr>
        <w:t>填表日期：  年  月  日</w:t>
      </w:r>
    </w:p>
    <w:tbl>
      <w:tblPr>
        <w:tblStyle w:val="3"/>
        <w:tblW w:w="9315" w:type="dxa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74"/>
        <w:gridCol w:w="541"/>
        <w:gridCol w:w="864"/>
        <w:gridCol w:w="2175"/>
        <w:gridCol w:w="1500"/>
        <w:gridCol w:w="2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单位全称</w:t>
            </w:r>
          </w:p>
        </w:tc>
        <w:tc>
          <w:tcPr>
            <w:tcW w:w="8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000000"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法人代表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3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电话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通讯地址</w:t>
            </w:r>
          </w:p>
        </w:tc>
        <w:tc>
          <w:tcPr>
            <w:tcW w:w="3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邮编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联系人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或邮箱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单位简介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4"/>
              </w:rPr>
              <w:t>推荐意见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签  章：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 xml:space="preserve">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>省茶叶协会意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见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签  章：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>
      <w:pPr>
        <w:jc w:val="center"/>
        <w:rPr>
          <w:rFonts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D0E28"/>
    <w:rsid w:val="6AAD0E28"/>
    <w:rsid w:val="6B751723"/>
    <w:rsid w:val="7A7071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2015-12-03T09:02:00Z</dcterms:created>
  <dc:creator>Administrator</dc:creator>
  <cp:lastModifiedBy>Administrator</cp:lastModifiedBy>
  <dcterms:modified xsi:type="dcterms:W3CDTF">2016-03-14T06:20:11Z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